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50" w:rsidRPr="00705066" w:rsidRDefault="00397DFE" w:rsidP="00F946CA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705066">
        <w:rPr>
          <w:rFonts w:ascii="Arial" w:hAnsi="Arial" w:cs="Arial"/>
          <w:b/>
          <w:bCs/>
          <w:sz w:val="28"/>
          <w:szCs w:val="28"/>
        </w:rPr>
        <w:t>«ΜΕΛΕΤΗ ΚΑΙ ΚΑΤΑΣΚΕΥΗ ΙΔΙΩΤΙΚΩΝ ΕΡΓΩΝ»</w:t>
      </w:r>
    </w:p>
    <w:p w:rsidR="00B53F50" w:rsidRPr="00705066" w:rsidRDefault="00B53F50" w:rsidP="00F946CA">
      <w:pPr>
        <w:spacing w:after="0" w:line="36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705066">
        <w:rPr>
          <w:rFonts w:ascii="Arial" w:hAnsi="Arial" w:cs="Arial"/>
          <w:b/>
          <w:bCs/>
          <w:i/>
          <w:sz w:val="24"/>
          <w:szCs w:val="24"/>
        </w:rPr>
        <w:t xml:space="preserve">Ανδρέας </w:t>
      </w:r>
      <w:proofErr w:type="spellStart"/>
      <w:r w:rsidRPr="00705066">
        <w:rPr>
          <w:rFonts w:ascii="Arial" w:hAnsi="Arial" w:cs="Arial"/>
          <w:b/>
          <w:bCs/>
          <w:i/>
          <w:sz w:val="24"/>
          <w:szCs w:val="24"/>
        </w:rPr>
        <w:t>Σταυρουλόπουλος</w:t>
      </w:r>
      <w:proofErr w:type="spellEnd"/>
    </w:p>
    <w:p w:rsidR="00B53F50" w:rsidRPr="007D6FCB" w:rsidRDefault="00B53F50" w:rsidP="00F946CA">
      <w:pPr>
        <w:spacing w:after="0" w:line="360" w:lineRule="auto"/>
        <w:jc w:val="center"/>
        <w:rPr>
          <w:rFonts w:ascii="Arial" w:hAnsi="Arial" w:cs="Arial"/>
          <w:bCs/>
          <w:i/>
        </w:rPr>
      </w:pPr>
      <w:r w:rsidRPr="007D6FCB">
        <w:rPr>
          <w:rFonts w:ascii="Arial" w:hAnsi="Arial" w:cs="Arial"/>
          <w:bCs/>
          <w:i/>
        </w:rPr>
        <w:t>Πολιτικός Μηχανικός – Ελεγκτής Δόμησης</w:t>
      </w:r>
    </w:p>
    <w:p w:rsidR="00B53F50" w:rsidRPr="007D6FCB" w:rsidRDefault="00B53F50" w:rsidP="00F946CA">
      <w:pPr>
        <w:spacing w:after="0" w:line="360" w:lineRule="auto"/>
        <w:jc w:val="center"/>
        <w:rPr>
          <w:rFonts w:ascii="Arial" w:hAnsi="Arial" w:cs="Arial"/>
          <w:bCs/>
          <w:i/>
        </w:rPr>
      </w:pPr>
      <w:r w:rsidRPr="007D6FCB">
        <w:rPr>
          <w:rFonts w:ascii="Arial" w:hAnsi="Arial" w:cs="Arial"/>
          <w:bCs/>
          <w:i/>
        </w:rPr>
        <w:t>Κανακάρη 47-49 , 262-25, Πάτρα</w:t>
      </w:r>
    </w:p>
    <w:p w:rsidR="00B53F50" w:rsidRPr="00A02EB9" w:rsidRDefault="00B53F50" w:rsidP="00F946CA">
      <w:pPr>
        <w:spacing w:after="0" w:line="360" w:lineRule="auto"/>
        <w:jc w:val="center"/>
        <w:rPr>
          <w:rFonts w:ascii="Arial" w:hAnsi="Arial" w:cs="Arial"/>
          <w:b/>
          <w:bCs/>
          <w:i/>
        </w:rPr>
      </w:pPr>
      <w:proofErr w:type="spellStart"/>
      <w:r w:rsidRPr="007D6FCB">
        <w:rPr>
          <w:rFonts w:ascii="Arial" w:hAnsi="Arial" w:cs="Arial"/>
          <w:bCs/>
          <w:i/>
        </w:rPr>
        <w:t>Τηλ</w:t>
      </w:r>
      <w:proofErr w:type="spellEnd"/>
      <w:r w:rsidRPr="007D6FCB">
        <w:rPr>
          <w:rFonts w:ascii="Arial" w:hAnsi="Arial" w:cs="Arial"/>
          <w:bCs/>
          <w:i/>
        </w:rPr>
        <w:t xml:space="preserve">. 2610.270.030, </w:t>
      </w:r>
      <w:proofErr w:type="spellStart"/>
      <w:r w:rsidRPr="007D6FCB">
        <w:rPr>
          <w:rFonts w:ascii="Arial" w:hAnsi="Arial" w:cs="Arial"/>
          <w:bCs/>
          <w:i/>
        </w:rPr>
        <w:t>Email</w:t>
      </w:r>
      <w:proofErr w:type="spellEnd"/>
      <w:r w:rsidRPr="007D6FCB">
        <w:rPr>
          <w:rFonts w:ascii="Arial" w:hAnsi="Arial" w:cs="Arial"/>
          <w:bCs/>
          <w:i/>
        </w:rPr>
        <w:t xml:space="preserve">: </w:t>
      </w:r>
      <w:hyperlink r:id="rId5" w:history="1">
        <w:r w:rsidRPr="007D6FCB">
          <w:rPr>
            <w:rStyle w:val="Hyperlink"/>
            <w:rFonts w:ascii="Arial" w:hAnsi="Arial" w:cs="Arial"/>
            <w:bCs/>
            <w:i/>
            <w:color w:val="0070C0"/>
            <w:lang w:val="en-GB"/>
          </w:rPr>
          <w:t>staneng</w:t>
        </w:r>
        <w:r w:rsidRPr="007D6FCB">
          <w:rPr>
            <w:rStyle w:val="Hyperlink"/>
            <w:rFonts w:ascii="Arial" w:hAnsi="Arial" w:cs="Arial"/>
            <w:bCs/>
            <w:i/>
            <w:color w:val="0070C0"/>
          </w:rPr>
          <w:t>@</w:t>
        </w:r>
        <w:r w:rsidRPr="007D6FCB">
          <w:rPr>
            <w:rStyle w:val="Hyperlink"/>
            <w:rFonts w:ascii="Arial" w:hAnsi="Arial" w:cs="Arial"/>
            <w:bCs/>
            <w:i/>
            <w:color w:val="0070C0"/>
            <w:lang w:val="en-GB"/>
          </w:rPr>
          <w:t>otenet</w:t>
        </w:r>
        <w:r w:rsidRPr="007D6FCB">
          <w:rPr>
            <w:rStyle w:val="Hyperlink"/>
            <w:rFonts w:ascii="Arial" w:hAnsi="Arial" w:cs="Arial"/>
            <w:bCs/>
            <w:i/>
            <w:color w:val="0070C0"/>
          </w:rPr>
          <w:t>.</w:t>
        </w:r>
        <w:r w:rsidRPr="007D6FCB">
          <w:rPr>
            <w:rStyle w:val="Hyperlink"/>
            <w:rFonts w:ascii="Arial" w:hAnsi="Arial" w:cs="Arial"/>
            <w:bCs/>
            <w:i/>
            <w:color w:val="0070C0"/>
            <w:lang w:val="en-GB"/>
          </w:rPr>
          <w:t>gr</w:t>
        </w:r>
      </w:hyperlink>
    </w:p>
    <w:p w:rsidR="00F946CA" w:rsidRPr="00F946CA" w:rsidRDefault="00F946CA" w:rsidP="005F3886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B53F50" w:rsidRPr="00F946CA" w:rsidRDefault="00F946CA" w:rsidP="005F3886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F946CA">
        <w:rPr>
          <w:rFonts w:ascii="Arial" w:hAnsi="Arial" w:cs="Arial"/>
          <w:b/>
          <w:bCs/>
        </w:rPr>
        <w:t>ΠΕΡΙΛΗΨΗ</w:t>
      </w:r>
    </w:p>
    <w:p w:rsidR="00B53F50" w:rsidRPr="00F946CA" w:rsidRDefault="00B53F50" w:rsidP="00404946">
      <w:pPr>
        <w:spacing w:line="240" w:lineRule="auto"/>
        <w:ind w:firstLine="567"/>
        <w:jc w:val="both"/>
        <w:rPr>
          <w:rFonts w:ascii="Arial" w:hAnsi="Arial" w:cs="Arial"/>
        </w:rPr>
      </w:pPr>
      <w:r w:rsidRPr="00F946CA">
        <w:rPr>
          <w:rFonts w:ascii="Arial" w:hAnsi="Arial" w:cs="Arial"/>
        </w:rPr>
        <w:t>Η διάλεξη επικεντρώνεται στη συνοπτική παρουσίαση των βασικότερων σημείων που σχετίζονται με τη Μελέτη και Κατασκευή Ιδιωτικών Έργων αρμοδιότητας Πολιτικού Μηχανικού. Βασικός της στόχος είναι η γνωριμία των φοιτητών με τις απαιτούμενες ενέργειες και διαδικασίες, αναλόγως του είδους του Ιδιωτικού Έργου, τόσο σε επίπεδο μελέτης, αλλά και κατασκευής/επίβλεψης. Η θεματολογία της διάλεξης περιλαμβάνει τα ακόλουθα σημεία:</w:t>
      </w:r>
    </w:p>
    <w:p w:rsidR="00B53F50" w:rsidRPr="00F946CA" w:rsidRDefault="00B53F50" w:rsidP="00031181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46CA">
        <w:rPr>
          <w:rFonts w:ascii="Arial" w:hAnsi="Arial" w:cs="Arial"/>
          <w:sz w:val="22"/>
          <w:szCs w:val="22"/>
          <w:u w:val="single"/>
          <w:lang w:val="el-GR"/>
        </w:rPr>
        <w:t>Μελέτη Ιδιωτικών Έργων</w:t>
      </w:r>
    </w:p>
    <w:p w:rsidR="00B53F50" w:rsidRPr="00F946CA" w:rsidRDefault="00B53F50" w:rsidP="00031181">
      <w:pPr>
        <w:pStyle w:val="ListParagraph"/>
        <w:numPr>
          <w:ilvl w:val="1"/>
          <w:numId w:val="2"/>
        </w:numPr>
        <w:spacing w:after="120" w:line="24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946CA">
        <w:rPr>
          <w:rFonts w:ascii="Arial" w:hAnsi="Arial" w:cs="Arial"/>
          <w:sz w:val="22"/>
          <w:szCs w:val="22"/>
          <w:lang w:val="el-GR"/>
        </w:rPr>
        <w:t>Τύποι αδειών</w:t>
      </w:r>
    </w:p>
    <w:p w:rsidR="00B53F50" w:rsidRPr="00F946CA" w:rsidRDefault="00B53F50" w:rsidP="00031181">
      <w:pPr>
        <w:pStyle w:val="ListParagraph"/>
        <w:numPr>
          <w:ilvl w:val="2"/>
          <w:numId w:val="2"/>
        </w:numPr>
        <w:spacing w:after="120" w:line="24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946CA">
        <w:rPr>
          <w:rFonts w:ascii="Arial" w:hAnsi="Arial" w:cs="Arial"/>
          <w:sz w:val="22"/>
          <w:szCs w:val="22"/>
          <w:lang w:val="el-GR"/>
        </w:rPr>
        <w:t>48-ωρη (μικροεπισκευές χωρίς ικριώματα)</w:t>
      </w:r>
    </w:p>
    <w:p w:rsidR="00B53F50" w:rsidRPr="00F946CA" w:rsidRDefault="00B53F50" w:rsidP="00031181">
      <w:pPr>
        <w:pStyle w:val="ListParagraph"/>
        <w:numPr>
          <w:ilvl w:val="2"/>
          <w:numId w:val="2"/>
        </w:numPr>
        <w:spacing w:after="120" w:line="24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946CA">
        <w:rPr>
          <w:rFonts w:ascii="Arial" w:hAnsi="Arial" w:cs="Arial"/>
          <w:sz w:val="22"/>
          <w:szCs w:val="22"/>
          <w:lang w:val="el-GR"/>
        </w:rPr>
        <w:t>Μικρής κλίμακας (με ικριώματα)</w:t>
      </w:r>
    </w:p>
    <w:p w:rsidR="00B53F50" w:rsidRPr="00F946CA" w:rsidRDefault="00B53F50" w:rsidP="00031181">
      <w:pPr>
        <w:pStyle w:val="ListParagraph"/>
        <w:numPr>
          <w:ilvl w:val="2"/>
          <w:numId w:val="2"/>
        </w:numPr>
        <w:spacing w:after="120" w:line="24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946CA">
        <w:rPr>
          <w:rFonts w:ascii="Arial" w:hAnsi="Arial" w:cs="Arial"/>
          <w:sz w:val="22"/>
          <w:szCs w:val="22"/>
          <w:lang w:val="el-GR"/>
        </w:rPr>
        <w:t>Άδειες δόμησης</w:t>
      </w:r>
    </w:p>
    <w:p w:rsidR="00B53F50" w:rsidRPr="00F946CA" w:rsidRDefault="00B53F50" w:rsidP="00031181">
      <w:pPr>
        <w:pStyle w:val="ListParagraph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sz w:val="22"/>
          <w:szCs w:val="22"/>
          <w:lang w:val="el-GR"/>
        </w:rPr>
      </w:pPr>
      <w:r w:rsidRPr="00F946CA">
        <w:rPr>
          <w:rFonts w:ascii="Arial" w:hAnsi="Arial" w:cs="Arial"/>
          <w:b/>
          <w:bCs/>
          <w:sz w:val="22"/>
          <w:szCs w:val="22"/>
          <w:lang w:val="el-GR"/>
        </w:rPr>
        <w:t>Νέες κατασκευές</w:t>
      </w:r>
      <w:r w:rsidRPr="00F946CA">
        <w:rPr>
          <w:rFonts w:ascii="Arial" w:hAnsi="Arial" w:cs="Arial"/>
          <w:sz w:val="22"/>
          <w:szCs w:val="22"/>
          <w:lang w:val="el-GR"/>
        </w:rPr>
        <w:t xml:space="preserve"> (απαιτούμενες μελέτες – δικαιολογητικά - σχετική νομοθεσία)</w:t>
      </w:r>
    </w:p>
    <w:p w:rsidR="00B53F50" w:rsidRPr="00F946CA" w:rsidRDefault="00B53F50" w:rsidP="00031181">
      <w:pPr>
        <w:pStyle w:val="ListParagraph"/>
        <w:numPr>
          <w:ilvl w:val="2"/>
          <w:numId w:val="1"/>
        </w:numPr>
        <w:spacing w:after="120" w:line="240" w:lineRule="auto"/>
        <w:ind w:left="851" w:hanging="284"/>
        <w:jc w:val="both"/>
        <w:rPr>
          <w:rFonts w:ascii="Arial" w:hAnsi="Arial" w:cs="Arial"/>
          <w:sz w:val="22"/>
          <w:szCs w:val="22"/>
          <w:lang w:val="el-GR"/>
        </w:rPr>
      </w:pPr>
      <w:r w:rsidRPr="00F946CA">
        <w:rPr>
          <w:rFonts w:ascii="Arial" w:hAnsi="Arial" w:cs="Arial"/>
          <w:sz w:val="22"/>
          <w:szCs w:val="22"/>
          <w:lang w:val="el-GR"/>
        </w:rPr>
        <w:t>Τύποι απαιτούμενων μελετών – Σύντομη αναφορά στον ΝΟΚ</w:t>
      </w:r>
    </w:p>
    <w:p w:rsidR="00B53F50" w:rsidRPr="00F946CA" w:rsidRDefault="00B53F50" w:rsidP="00031181">
      <w:pPr>
        <w:pStyle w:val="ListParagraph"/>
        <w:numPr>
          <w:ilvl w:val="2"/>
          <w:numId w:val="1"/>
        </w:numPr>
        <w:spacing w:after="120" w:line="24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946CA">
        <w:rPr>
          <w:rFonts w:ascii="Arial" w:hAnsi="Arial" w:cs="Arial"/>
          <w:sz w:val="22"/>
          <w:szCs w:val="22"/>
          <w:lang w:val="el-GR"/>
        </w:rPr>
        <w:t>Πορεία έκδοσης οικοδομικής άδειας</w:t>
      </w:r>
    </w:p>
    <w:p w:rsidR="00B53F50" w:rsidRPr="00F946CA" w:rsidRDefault="00B53F50" w:rsidP="00031181">
      <w:pPr>
        <w:pStyle w:val="ListParagraph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  <w:r w:rsidRPr="00F946CA">
        <w:rPr>
          <w:rFonts w:ascii="Arial" w:hAnsi="Arial" w:cs="Arial"/>
          <w:b/>
          <w:bCs/>
          <w:sz w:val="22"/>
          <w:szCs w:val="22"/>
          <w:lang w:val="el-GR"/>
        </w:rPr>
        <w:t>Υφιστάμενες κατασκευές</w:t>
      </w:r>
      <w:r w:rsidRPr="00F946CA">
        <w:rPr>
          <w:rFonts w:ascii="Arial" w:hAnsi="Arial" w:cs="Arial"/>
          <w:sz w:val="22"/>
          <w:szCs w:val="22"/>
          <w:lang w:val="el-GR"/>
        </w:rPr>
        <w:t xml:space="preserve"> (απαιτούμενες μελέτες – δικαιολογητικά - σχετική νομοθεσία)</w:t>
      </w:r>
    </w:p>
    <w:p w:rsidR="00B53F50" w:rsidRPr="00F946CA" w:rsidRDefault="00B53F50" w:rsidP="00031181">
      <w:pPr>
        <w:pStyle w:val="ListParagraph"/>
        <w:numPr>
          <w:ilvl w:val="2"/>
          <w:numId w:val="1"/>
        </w:numPr>
        <w:spacing w:after="120" w:line="24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946CA">
        <w:rPr>
          <w:rFonts w:ascii="Arial" w:hAnsi="Arial" w:cs="Arial"/>
          <w:sz w:val="22"/>
          <w:szCs w:val="22"/>
          <w:lang w:val="el-GR"/>
        </w:rPr>
        <w:t>Προσθήκες</w:t>
      </w:r>
    </w:p>
    <w:p w:rsidR="00B53F50" w:rsidRPr="00F946CA" w:rsidRDefault="00B53F50" w:rsidP="00031181">
      <w:pPr>
        <w:pStyle w:val="ListParagraph"/>
        <w:numPr>
          <w:ilvl w:val="2"/>
          <w:numId w:val="1"/>
        </w:numPr>
        <w:spacing w:after="120" w:line="24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946CA">
        <w:rPr>
          <w:rFonts w:ascii="Arial" w:hAnsi="Arial" w:cs="Arial"/>
          <w:sz w:val="22"/>
          <w:szCs w:val="22"/>
          <w:lang w:val="el-GR"/>
        </w:rPr>
        <w:t>Αλλαγές χρήσεων</w:t>
      </w:r>
    </w:p>
    <w:p w:rsidR="00B53F50" w:rsidRPr="00F946CA" w:rsidRDefault="00B53F50" w:rsidP="00031181">
      <w:pPr>
        <w:pStyle w:val="ListParagraph"/>
        <w:numPr>
          <w:ilvl w:val="2"/>
          <w:numId w:val="1"/>
        </w:numPr>
        <w:spacing w:after="120" w:line="24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946CA">
        <w:rPr>
          <w:rFonts w:ascii="Arial" w:hAnsi="Arial" w:cs="Arial"/>
          <w:sz w:val="22"/>
          <w:szCs w:val="22"/>
          <w:lang w:val="el-GR"/>
        </w:rPr>
        <w:t>Τακτοποίηση αυθαιρέτων</w:t>
      </w:r>
    </w:p>
    <w:p w:rsidR="00B53F50" w:rsidRPr="00F946CA" w:rsidRDefault="00B53F50" w:rsidP="00031181">
      <w:pPr>
        <w:pStyle w:val="ListParagraph"/>
        <w:numPr>
          <w:ilvl w:val="2"/>
          <w:numId w:val="1"/>
        </w:numPr>
        <w:spacing w:after="120" w:line="24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946CA">
        <w:rPr>
          <w:rFonts w:ascii="Arial" w:hAnsi="Arial" w:cs="Arial"/>
          <w:sz w:val="22"/>
          <w:szCs w:val="22"/>
          <w:lang w:val="el-GR"/>
        </w:rPr>
        <w:t>Ενεργειακά πιστοποιητικά</w:t>
      </w:r>
    </w:p>
    <w:p w:rsidR="00B53F50" w:rsidRPr="00F946CA" w:rsidRDefault="00B53F50" w:rsidP="00031181">
      <w:pPr>
        <w:pStyle w:val="ListParagraph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946CA">
        <w:rPr>
          <w:rFonts w:ascii="Arial" w:hAnsi="Arial" w:cs="Arial"/>
          <w:sz w:val="22"/>
          <w:szCs w:val="22"/>
          <w:lang w:val="el-GR"/>
        </w:rPr>
        <w:t>Ελεγκτές Δόμησης</w:t>
      </w:r>
    </w:p>
    <w:p w:rsidR="00B53F50" w:rsidRPr="00F946CA" w:rsidRDefault="00B53F50" w:rsidP="00031181">
      <w:pPr>
        <w:pStyle w:val="ListParagraph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sz w:val="22"/>
          <w:szCs w:val="22"/>
          <w:lang w:val="el-GR"/>
        </w:rPr>
      </w:pPr>
      <w:r w:rsidRPr="00F946CA">
        <w:rPr>
          <w:rFonts w:ascii="Arial" w:hAnsi="Arial" w:cs="Arial"/>
          <w:sz w:val="22"/>
          <w:szCs w:val="22"/>
          <w:lang w:val="el-GR"/>
        </w:rPr>
        <w:t>Αμοιβές</w:t>
      </w:r>
    </w:p>
    <w:p w:rsidR="00B53F50" w:rsidRPr="00F946CA" w:rsidRDefault="00B53F50" w:rsidP="00031181">
      <w:pPr>
        <w:spacing w:after="120" w:line="240" w:lineRule="auto"/>
        <w:jc w:val="both"/>
        <w:rPr>
          <w:rFonts w:ascii="Arial" w:hAnsi="Arial" w:cs="Arial"/>
        </w:rPr>
      </w:pPr>
    </w:p>
    <w:p w:rsidR="00B53F50" w:rsidRPr="00F946CA" w:rsidRDefault="00B53F50" w:rsidP="00031181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46CA">
        <w:rPr>
          <w:rFonts w:ascii="Arial" w:hAnsi="Arial" w:cs="Arial"/>
          <w:sz w:val="22"/>
          <w:szCs w:val="22"/>
          <w:u w:val="single"/>
          <w:lang w:val="el-GR"/>
        </w:rPr>
        <w:t>Κατασκευή Ιδιωτικών Έργων - Επίβλεψη</w:t>
      </w:r>
    </w:p>
    <w:p w:rsidR="00B53F50" w:rsidRPr="00F946CA" w:rsidRDefault="00B53F50" w:rsidP="00031181">
      <w:pPr>
        <w:pStyle w:val="ListParagraph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946CA">
        <w:rPr>
          <w:rFonts w:ascii="Arial" w:hAnsi="Arial" w:cs="Arial"/>
          <w:sz w:val="22"/>
          <w:szCs w:val="22"/>
          <w:lang w:val="el-GR"/>
        </w:rPr>
        <w:t>Σύνταξη συμφωνητικών</w:t>
      </w:r>
    </w:p>
    <w:p w:rsidR="00B53F50" w:rsidRPr="00F946CA" w:rsidRDefault="00B53F50" w:rsidP="00031181">
      <w:pPr>
        <w:pStyle w:val="ListParagraph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sz w:val="22"/>
          <w:szCs w:val="22"/>
          <w:lang w:val="el-GR"/>
        </w:rPr>
      </w:pPr>
      <w:r w:rsidRPr="00F946CA">
        <w:rPr>
          <w:rFonts w:ascii="Arial" w:hAnsi="Arial" w:cs="Arial"/>
          <w:sz w:val="22"/>
          <w:szCs w:val="22"/>
          <w:lang w:val="el-GR"/>
        </w:rPr>
        <w:t>Προβλήματα από τη μη ύπαρξη Μητρώου Ιδιωτικών Έργων (ΜΙΕ)</w:t>
      </w:r>
    </w:p>
    <w:p w:rsidR="00B53F50" w:rsidRPr="00F946CA" w:rsidRDefault="00B53F50" w:rsidP="00031181">
      <w:pPr>
        <w:pStyle w:val="ListParagraph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946CA">
        <w:rPr>
          <w:rFonts w:ascii="Arial" w:hAnsi="Arial" w:cs="Arial"/>
          <w:sz w:val="22"/>
          <w:szCs w:val="22"/>
          <w:lang w:val="el-GR"/>
        </w:rPr>
        <w:t>Αμοιβές τεχνιτών και εργατών</w:t>
      </w:r>
    </w:p>
    <w:p w:rsidR="00B53F50" w:rsidRPr="00F946CA" w:rsidRDefault="00B53F50" w:rsidP="00031181">
      <w:pPr>
        <w:pStyle w:val="ListParagraph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946CA">
        <w:rPr>
          <w:rFonts w:ascii="Arial" w:hAnsi="Arial" w:cs="Arial"/>
          <w:sz w:val="22"/>
          <w:szCs w:val="22"/>
          <w:lang w:val="el-GR"/>
        </w:rPr>
        <w:t>ΙΚΑ – Επιθεώρηση Εργασίας</w:t>
      </w:r>
    </w:p>
    <w:p w:rsidR="00B53F50" w:rsidRPr="00F946CA" w:rsidRDefault="00B53F50" w:rsidP="00031181">
      <w:pPr>
        <w:pStyle w:val="ListParagraph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946CA">
        <w:rPr>
          <w:rFonts w:ascii="Arial" w:hAnsi="Arial" w:cs="Arial"/>
          <w:sz w:val="22"/>
          <w:szCs w:val="22"/>
          <w:lang w:val="el-GR"/>
        </w:rPr>
        <w:t>Ημερολόγιο έργου – Φάκελος έργου</w:t>
      </w:r>
    </w:p>
    <w:p w:rsidR="00B53F50" w:rsidRPr="00F946CA" w:rsidRDefault="00B53F50" w:rsidP="00031181">
      <w:pPr>
        <w:pStyle w:val="ListParagraph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spellStart"/>
      <w:r w:rsidRPr="00F946CA">
        <w:rPr>
          <w:rFonts w:ascii="Arial" w:hAnsi="Arial" w:cs="Arial"/>
          <w:sz w:val="22"/>
          <w:szCs w:val="22"/>
          <w:lang w:val="el-GR"/>
        </w:rPr>
        <w:t>Προμετρήσεις</w:t>
      </w:r>
      <w:proofErr w:type="spellEnd"/>
      <w:r w:rsidRPr="00F946CA">
        <w:rPr>
          <w:rFonts w:ascii="Arial" w:hAnsi="Arial" w:cs="Arial"/>
          <w:sz w:val="22"/>
          <w:szCs w:val="22"/>
          <w:lang w:val="el-GR"/>
        </w:rPr>
        <w:t xml:space="preserve"> – Επιμετρήσεις – Τιμολόγηση</w:t>
      </w:r>
    </w:p>
    <w:p w:rsidR="00B53F50" w:rsidRDefault="00B53F50" w:rsidP="0032226C">
      <w:pPr>
        <w:spacing w:line="240" w:lineRule="auto"/>
        <w:jc w:val="both"/>
      </w:pPr>
    </w:p>
    <w:sectPr w:rsidR="00B53F50" w:rsidSect="005123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84273"/>
    <w:multiLevelType w:val="hybridMultilevel"/>
    <w:tmpl w:val="FF143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93543F0"/>
    <w:multiLevelType w:val="hybridMultilevel"/>
    <w:tmpl w:val="44F4C83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43D"/>
    <w:rsid w:val="000048DC"/>
    <w:rsid w:val="00031181"/>
    <w:rsid w:val="00042C3B"/>
    <w:rsid w:val="000A259F"/>
    <w:rsid w:val="001C09D3"/>
    <w:rsid w:val="0029521F"/>
    <w:rsid w:val="002D46CD"/>
    <w:rsid w:val="002F7BC6"/>
    <w:rsid w:val="0032226C"/>
    <w:rsid w:val="00355704"/>
    <w:rsid w:val="00397DFE"/>
    <w:rsid w:val="00404946"/>
    <w:rsid w:val="0045537A"/>
    <w:rsid w:val="004F6983"/>
    <w:rsid w:val="00503EEB"/>
    <w:rsid w:val="0051231B"/>
    <w:rsid w:val="005219AD"/>
    <w:rsid w:val="00521E84"/>
    <w:rsid w:val="005310C7"/>
    <w:rsid w:val="00545982"/>
    <w:rsid w:val="005661B3"/>
    <w:rsid w:val="005F3886"/>
    <w:rsid w:val="00603714"/>
    <w:rsid w:val="00663423"/>
    <w:rsid w:val="00705066"/>
    <w:rsid w:val="007122D6"/>
    <w:rsid w:val="00754FFA"/>
    <w:rsid w:val="007935B8"/>
    <w:rsid w:val="007D6FCB"/>
    <w:rsid w:val="009234D6"/>
    <w:rsid w:val="00927D05"/>
    <w:rsid w:val="009A31D0"/>
    <w:rsid w:val="009D0666"/>
    <w:rsid w:val="00A02EB9"/>
    <w:rsid w:val="00B06AF7"/>
    <w:rsid w:val="00B433DB"/>
    <w:rsid w:val="00B53308"/>
    <w:rsid w:val="00B53F50"/>
    <w:rsid w:val="00B567C2"/>
    <w:rsid w:val="00C82715"/>
    <w:rsid w:val="00CF1472"/>
    <w:rsid w:val="00E2172C"/>
    <w:rsid w:val="00ED2617"/>
    <w:rsid w:val="00F5385F"/>
    <w:rsid w:val="00F63236"/>
    <w:rsid w:val="00F946CA"/>
    <w:rsid w:val="00FE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31B"/>
    <w:pPr>
      <w:spacing w:after="200" w:line="276" w:lineRule="auto"/>
    </w:pPr>
    <w:rPr>
      <w:rFonts w:cs="Calibri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66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09D3"/>
    <w:rPr>
      <w:rFonts w:ascii="Times New Roman" w:hAnsi="Times New Roman" w:cs="Times New Roman"/>
      <w:sz w:val="2"/>
      <w:szCs w:val="2"/>
      <w:lang w:val="el-GR"/>
    </w:rPr>
  </w:style>
  <w:style w:type="character" w:styleId="CommentReference">
    <w:name w:val="annotation reference"/>
    <w:basedOn w:val="DefaultParagraphFont"/>
    <w:uiPriority w:val="99"/>
    <w:semiHidden/>
    <w:rsid w:val="00566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66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C09D3"/>
    <w:rPr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6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C09D3"/>
    <w:rPr>
      <w:b/>
      <w:bCs/>
    </w:rPr>
  </w:style>
  <w:style w:type="character" w:styleId="Hyperlink">
    <w:name w:val="Hyperlink"/>
    <w:basedOn w:val="DefaultParagraphFont"/>
    <w:uiPriority w:val="99"/>
    <w:rsid w:val="002D46C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31181"/>
    <w:pPr>
      <w:ind w:left="72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neng@otenet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«ΔΗΜΟΣΙΑ ΕΡΓΑ: ΑΠΟ ΤΗ ΔΗΜΟΠΡΑΤΗΣΗ ΜΕΧΡΙ ΤΗΝ ΥΛΟΠΟΙΗΣΗ»</dc:title>
  <dc:subject/>
  <dc:creator>user</dc:creator>
  <cp:keywords/>
  <dc:description/>
  <cp:lastModifiedBy>P.C.YANNOPOULOS</cp:lastModifiedBy>
  <cp:revision>11</cp:revision>
  <dcterms:created xsi:type="dcterms:W3CDTF">2017-10-23T06:16:00Z</dcterms:created>
  <dcterms:modified xsi:type="dcterms:W3CDTF">2017-10-23T20:16:00Z</dcterms:modified>
</cp:coreProperties>
</file>