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50" w:rsidRPr="003A3B71" w:rsidRDefault="00B53F50" w:rsidP="003A3B7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3B71">
        <w:rPr>
          <w:rFonts w:ascii="Arial" w:hAnsi="Arial" w:cs="Arial"/>
          <w:b/>
          <w:bCs/>
          <w:sz w:val="24"/>
          <w:szCs w:val="24"/>
        </w:rPr>
        <w:t>Σύντομο Βιογραφικό Σημείωμα</w:t>
      </w:r>
    </w:p>
    <w:p w:rsidR="003A3B71" w:rsidRDefault="003A3B71" w:rsidP="003A3B7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53F50" w:rsidRPr="003A3B71" w:rsidRDefault="00B53F50" w:rsidP="003A3B7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3B71">
        <w:rPr>
          <w:rFonts w:ascii="Arial" w:hAnsi="Arial" w:cs="Arial"/>
          <w:sz w:val="24"/>
          <w:szCs w:val="24"/>
        </w:rPr>
        <w:t xml:space="preserve">Ο Ανδρέας </w:t>
      </w:r>
      <w:proofErr w:type="spellStart"/>
      <w:r w:rsidRPr="003A3B71">
        <w:rPr>
          <w:rFonts w:ascii="Arial" w:hAnsi="Arial" w:cs="Arial"/>
          <w:sz w:val="24"/>
          <w:szCs w:val="24"/>
        </w:rPr>
        <w:t>Σταυρουλόπουλος</w:t>
      </w:r>
      <w:proofErr w:type="spellEnd"/>
      <w:r w:rsidRPr="003A3B71">
        <w:rPr>
          <w:rFonts w:ascii="Arial" w:hAnsi="Arial" w:cs="Arial"/>
          <w:sz w:val="24"/>
          <w:szCs w:val="24"/>
        </w:rPr>
        <w:t xml:space="preserve"> σπούδασε Πολιτικός Μηχανικός στο Πανεπιστήμιο Πατρών και εργάστηκε σε Τεχνικές Εταιρείες κατά την περίοδο 1988 – 1991. Από το 1991, διατηρεί ιδιωτικό Γραφείο Μελετών και Επιβλέψεων στην Πάτρα, στα πλαίσια δραστηριότητας του οποίου έχουν πραγματοποιηθεί: περισσότερες από 140 μελέτες/επιβλέψεις νέων κτιριακών έργων (κατοικιών) ενός έως έξι ορόφων, 16 αποκαταστάσεις (μελέτη και επίβλεψη) παραδοσιακών και </w:t>
      </w:r>
      <w:proofErr w:type="spellStart"/>
      <w:r w:rsidRPr="003A3B71">
        <w:rPr>
          <w:rFonts w:ascii="Arial" w:hAnsi="Arial" w:cs="Arial"/>
          <w:sz w:val="24"/>
          <w:szCs w:val="24"/>
        </w:rPr>
        <w:t>νεοκλασσικών</w:t>
      </w:r>
      <w:proofErr w:type="spellEnd"/>
      <w:r w:rsidRPr="003A3B71">
        <w:rPr>
          <w:rFonts w:ascii="Arial" w:hAnsi="Arial" w:cs="Arial"/>
          <w:sz w:val="24"/>
          <w:szCs w:val="24"/>
        </w:rPr>
        <w:t xml:space="preserve"> κτιρίων χαρακτηρισμένων ως μνημεία (με εμπορική χρήση ή χρήση ως κατοικίες), καθώς και περισσότερες από 6 μελέτες/επιβλέψεις καταστημάτων από 100 </w:t>
      </w:r>
      <w:r w:rsidRPr="003A3B71">
        <w:rPr>
          <w:rFonts w:ascii="Arial" w:hAnsi="Arial" w:cs="Arial"/>
          <w:sz w:val="24"/>
          <w:szCs w:val="24"/>
          <w:lang w:val="en-US"/>
        </w:rPr>
        <w:t>m</w:t>
      </w:r>
      <w:r w:rsidRPr="003A3B71">
        <w:rPr>
          <w:rFonts w:ascii="Arial" w:hAnsi="Arial" w:cs="Arial"/>
          <w:sz w:val="24"/>
          <w:szCs w:val="24"/>
          <w:vertAlign w:val="superscript"/>
        </w:rPr>
        <w:t>2</w:t>
      </w:r>
      <w:r w:rsidRPr="003A3B71">
        <w:rPr>
          <w:rFonts w:ascii="Arial" w:hAnsi="Arial" w:cs="Arial"/>
          <w:sz w:val="24"/>
          <w:szCs w:val="24"/>
        </w:rPr>
        <w:t xml:space="preserve"> έως 1000 </w:t>
      </w:r>
      <w:r w:rsidRPr="003A3B71">
        <w:rPr>
          <w:rFonts w:ascii="Arial" w:hAnsi="Arial" w:cs="Arial"/>
          <w:sz w:val="24"/>
          <w:szCs w:val="24"/>
          <w:lang w:val="en-US"/>
        </w:rPr>
        <w:t>m</w:t>
      </w:r>
      <w:r w:rsidRPr="003A3B71">
        <w:rPr>
          <w:rFonts w:ascii="Arial" w:hAnsi="Arial" w:cs="Arial"/>
          <w:sz w:val="24"/>
          <w:szCs w:val="24"/>
          <w:vertAlign w:val="superscript"/>
        </w:rPr>
        <w:t>2</w:t>
      </w:r>
      <w:r w:rsidRPr="003A3B71">
        <w:rPr>
          <w:rFonts w:ascii="Arial" w:hAnsi="Arial" w:cs="Arial"/>
          <w:sz w:val="24"/>
          <w:szCs w:val="24"/>
        </w:rPr>
        <w:t xml:space="preserve"> και βιομηχανικών εγκαταστάσεων. Ο κος </w:t>
      </w:r>
      <w:proofErr w:type="spellStart"/>
      <w:r w:rsidRPr="003A3B71">
        <w:rPr>
          <w:rFonts w:ascii="Arial" w:hAnsi="Arial" w:cs="Arial"/>
          <w:sz w:val="24"/>
          <w:szCs w:val="24"/>
        </w:rPr>
        <w:t>Σταυρουλόπουλος</w:t>
      </w:r>
      <w:proofErr w:type="spellEnd"/>
      <w:r w:rsidRPr="003A3B71">
        <w:rPr>
          <w:rFonts w:ascii="Arial" w:hAnsi="Arial" w:cs="Arial"/>
          <w:sz w:val="24"/>
          <w:szCs w:val="24"/>
        </w:rPr>
        <w:t xml:space="preserve"> είναι διαπιστευμένος ελεγκτής δόμησης.</w:t>
      </w:r>
    </w:p>
    <w:sectPr w:rsidR="00B53F50" w:rsidRPr="003A3B71" w:rsidSect="005123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273"/>
    <w:multiLevelType w:val="hybridMultilevel"/>
    <w:tmpl w:val="FF14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3543F0"/>
    <w:multiLevelType w:val="hybridMultilevel"/>
    <w:tmpl w:val="44F4C8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43D"/>
    <w:rsid w:val="000048DC"/>
    <w:rsid w:val="00031181"/>
    <w:rsid w:val="00042C3B"/>
    <w:rsid w:val="000A259F"/>
    <w:rsid w:val="0029521F"/>
    <w:rsid w:val="002D46CD"/>
    <w:rsid w:val="002F7BC6"/>
    <w:rsid w:val="0032226C"/>
    <w:rsid w:val="00355704"/>
    <w:rsid w:val="003A3B71"/>
    <w:rsid w:val="0045537A"/>
    <w:rsid w:val="004F6983"/>
    <w:rsid w:val="00503EEB"/>
    <w:rsid w:val="0051231B"/>
    <w:rsid w:val="005219AD"/>
    <w:rsid w:val="00521E84"/>
    <w:rsid w:val="005310C7"/>
    <w:rsid w:val="00545982"/>
    <w:rsid w:val="005661B3"/>
    <w:rsid w:val="00603714"/>
    <w:rsid w:val="00663423"/>
    <w:rsid w:val="007122D6"/>
    <w:rsid w:val="00754FFA"/>
    <w:rsid w:val="007935B8"/>
    <w:rsid w:val="009234D6"/>
    <w:rsid w:val="009238C2"/>
    <w:rsid w:val="00927D05"/>
    <w:rsid w:val="009A31D0"/>
    <w:rsid w:val="009D0666"/>
    <w:rsid w:val="00B06AF7"/>
    <w:rsid w:val="00B433DB"/>
    <w:rsid w:val="00B53308"/>
    <w:rsid w:val="00B53F50"/>
    <w:rsid w:val="00B567C2"/>
    <w:rsid w:val="00C82715"/>
    <w:rsid w:val="00CF1472"/>
    <w:rsid w:val="00E2172C"/>
    <w:rsid w:val="00ED2617"/>
    <w:rsid w:val="00F5385F"/>
    <w:rsid w:val="00F63236"/>
    <w:rsid w:val="00F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1B"/>
    <w:pPr>
      <w:spacing w:after="200" w:line="276" w:lineRule="auto"/>
    </w:pPr>
    <w:rPr>
      <w:rFonts w:cs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38C2"/>
    <w:rPr>
      <w:rFonts w:ascii="Times New Roman" w:hAnsi="Times New Roman" w:cs="Times New Roman"/>
      <w:sz w:val="2"/>
      <w:szCs w:val="2"/>
      <w:lang w:val="el-GR"/>
    </w:rPr>
  </w:style>
  <w:style w:type="character" w:styleId="CommentReference">
    <w:name w:val="annotation reference"/>
    <w:basedOn w:val="DefaultParagraphFont"/>
    <w:uiPriority w:val="99"/>
    <w:semiHidden/>
    <w:rsid w:val="00566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6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38C2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6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38C2"/>
    <w:rPr>
      <w:b/>
      <w:bCs/>
    </w:rPr>
  </w:style>
  <w:style w:type="character" w:styleId="Hyperlink">
    <w:name w:val="Hyperlink"/>
    <w:basedOn w:val="DefaultParagraphFont"/>
    <w:uiPriority w:val="99"/>
    <w:rsid w:val="002D46C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1181"/>
    <w:pPr>
      <w:ind w:left="72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«ΔΗΜΟΣΙΑ ΕΡΓΑ: ΑΠΟ ΤΗ ΔΗΜΟΠΡΑΤΗΣΗ ΜΕΧΡΙ ΤΗΝ ΥΛΟΠΟΙΗΣΗ»</dc:title>
  <dc:subject/>
  <dc:creator>user</dc:creator>
  <cp:keywords/>
  <dc:description/>
  <cp:lastModifiedBy>P.C.YANNOPOULOS</cp:lastModifiedBy>
  <cp:revision>5</cp:revision>
  <dcterms:created xsi:type="dcterms:W3CDTF">2017-10-23T06:16:00Z</dcterms:created>
  <dcterms:modified xsi:type="dcterms:W3CDTF">2017-10-23T20:03:00Z</dcterms:modified>
</cp:coreProperties>
</file>